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883" w:rsidRPr="00B02D75" w:rsidRDefault="00F17883" w:rsidP="00F17883">
      <w:pPr>
        <w:spacing w:line="240" w:lineRule="auto"/>
        <w:jc w:val="center"/>
      </w:pPr>
      <w:bookmarkStart w:id="0" w:name="_GoBack"/>
      <w:bookmarkEnd w:id="0"/>
    </w:p>
    <w:p w:rsidR="00A25AD4" w:rsidRDefault="00A25AD4" w:rsidP="00A25AD4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382AF5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</w:p>
    <w:p w:rsidR="00E50A99" w:rsidRDefault="00E50A99" w:rsidP="00E50A99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17883">
        <w:rPr>
          <w:rFonts w:ascii="Times New Roman" w:hAnsi="Times New Roman" w:cs="Times New Roman"/>
          <w:sz w:val="24"/>
          <w:szCs w:val="24"/>
        </w:rPr>
        <w:t>Утверждено приказом директора №</w:t>
      </w:r>
      <w:r>
        <w:rPr>
          <w:rFonts w:ascii="Times New Roman" w:hAnsi="Times New Roman" w:cs="Times New Roman"/>
          <w:sz w:val="24"/>
          <w:szCs w:val="24"/>
        </w:rPr>
        <w:t xml:space="preserve"> 60-од </w:t>
      </w:r>
      <w:r w:rsidRPr="00F17883">
        <w:rPr>
          <w:rFonts w:ascii="Times New Roman" w:hAnsi="Times New Roman" w:cs="Times New Roman"/>
          <w:sz w:val="24"/>
          <w:szCs w:val="24"/>
        </w:rPr>
        <w:t>от 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17883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17883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17883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25AD4" w:rsidRPr="006C6BCB" w:rsidRDefault="00A25AD4" w:rsidP="00A25AD4">
      <w:pPr>
        <w:pStyle w:val="ad"/>
        <w:jc w:val="center"/>
        <w:rPr>
          <w:rFonts w:eastAsia="Calibri"/>
          <w:b/>
          <w:bdr w:val="none" w:sz="0" w:space="0" w:color="auto" w:frame="1"/>
          <w:shd w:val="clear" w:color="auto" w:fill="FFFFFF"/>
        </w:rPr>
      </w:pPr>
    </w:p>
    <w:p w:rsidR="00A25AD4" w:rsidRPr="001930C6" w:rsidRDefault="00A25AD4" w:rsidP="00A25AD4">
      <w:pPr>
        <w:pStyle w:val="ad"/>
        <w:jc w:val="center"/>
        <w:rPr>
          <w:b/>
        </w:rPr>
      </w:pPr>
      <w:r w:rsidRPr="001930C6">
        <w:rPr>
          <w:b/>
        </w:rPr>
        <w:t>ПОЛОЖЕНИЕ</w:t>
      </w:r>
    </w:p>
    <w:p w:rsidR="00A25AD4" w:rsidRPr="001930C6" w:rsidRDefault="00A25AD4" w:rsidP="00A25AD4">
      <w:pPr>
        <w:pStyle w:val="ad"/>
        <w:jc w:val="center"/>
        <w:rPr>
          <w:b/>
        </w:rPr>
      </w:pPr>
      <w:proofErr w:type="gramStart"/>
      <w:r w:rsidRPr="001930C6">
        <w:rPr>
          <w:b/>
          <w:bCs/>
        </w:rPr>
        <w:t>о</w:t>
      </w:r>
      <w:proofErr w:type="gramEnd"/>
      <w:r w:rsidRPr="001930C6">
        <w:rPr>
          <w:b/>
          <w:bCs/>
        </w:rPr>
        <w:t xml:space="preserve"> нормах профессиональной этики</w:t>
      </w:r>
      <w:r w:rsidRPr="001930C6">
        <w:t xml:space="preserve"> </w:t>
      </w:r>
      <w:r w:rsidRPr="001930C6">
        <w:rPr>
          <w:b/>
          <w:bCs/>
        </w:rPr>
        <w:t xml:space="preserve">педагогических работников </w:t>
      </w:r>
    </w:p>
    <w:p w:rsidR="00A25AD4" w:rsidRPr="001930C6" w:rsidRDefault="00A25AD4" w:rsidP="00A25AD4">
      <w:pPr>
        <w:spacing w:line="250" w:lineRule="atLeast"/>
        <w:ind w:left="80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 </w:t>
      </w:r>
    </w:p>
    <w:p w:rsidR="00A25AD4" w:rsidRPr="001930C6" w:rsidRDefault="00A25AD4" w:rsidP="00A25AD4">
      <w:pPr>
        <w:shd w:val="clear" w:color="auto" w:fill="FFFFFF"/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b/>
          <w:bCs/>
          <w:sz w:val="24"/>
          <w:szCs w:val="24"/>
        </w:rPr>
        <w:t>1. Общие положения </w:t>
      </w:r>
    </w:p>
    <w:p w:rsidR="00A25AD4" w:rsidRPr="001930C6" w:rsidRDefault="00227C72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</w:t>
      </w:r>
      <w:r w:rsidR="00A25AD4" w:rsidRPr="001930C6">
        <w:rPr>
          <w:rFonts w:ascii="Times New Roman" w:hAnsi="Times New Roman" w:cs="Times New Roman"/>
          <w:sz w:val="24"/>
          <w:szCs w:val="24"/>
        </w:rPr>
        <w:t xml:space="preserve"> о нормах профессиональной этики педагогических работников </w:t>
      </w:r>
      <w:r w:rsidRPr="001930C6">
        <w:rPr>
          <w:rFonts w:ascii="Times New Roman" w:hAnsi="Times New Roman" w:cs="Times New Roman"/>
          <w:sz w:val="24"/>
          <w:szCs w:val="24"/>
        </w:rPr>
        <w:t>разработан</w:t>
      </w:r>
      <w:r>
        <w:rPr>
          <w:rFonts w:ascii="Times New Roman" w:hAnsi="Times New Roman" w:cs="Times New Roman"/>
          <w:sz w:val="24"/>
          <w:szCs w:val="24"/>
        </w:rPr>
        <w:t xml:space="preserve">о на основании положений Конституции Российской Федерации, Трудового кодекса Российской Федерации, Федерального закона от 29.12.2012 г. № 273-ФЗ «Об образовании в Российской Федерации» (далее Закон об образовании), Федерального закона 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25.12 2008 г. № 273-ФЗ «О противодействии коррупции» и Федерального закона от 29.12.2010 г. № 436-ФЗ «О защите детей от информации, причиняющей вред их здоровью и развитию»</w:t>
      </w:r>
      <w:r w:rsidR="00A25AD4" w:rsidRPr="001930C6">
        <w:rPr>
          <w:rFonts w:ascii="Times New Roman" w:hAnsi="Times New Roman" w:cs="Times New Roman"/>
          <w:sz w:val="24"/>
          <w:szCs w:val="24"/>
        </w:rPr>
        <w:t xml:space="preserve"> с целью определения основных норм в отношениях педагогического работника с обучающимися и их родителями, с педагогическим сообществом и государством.</w:t>
      </w:r>
    </w:p>
    <w:p w:rsidR="00A25AD4" w:rsidRPr="001930C6" w:rsidRDefault="00227C72" w:rsidP="00A25AD4">
      <w:pPr>
        <w:pStyle w:val="a5"/>
        <w:numPr>
          <w:ilvl w:val="1"/>
          <w:numId w:val="38"/>
        </w:numPr>
        <w:shd w:val="clear" w:color="auto" w:fill="FFFFFF"/>
        <w:spacing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Положение содержит н</w:t>
      </w:r>
      <w:r w:rsidR="00A25AD4" w:rsidRPr="001930C6">
        <w:rPr>
          <w:rFonts w:ascii="Times New Roman" w:hAnsi="Times New Roman" w:cs="Times New Roman"/>
          <w:sz w:val="24"/>
          <w:szCs w:val="24"/>
        </w:rPr>
        <w:t xml:space="preserve">ормы </w:t>
      </w:r>
      <w:r>
        <w:rPr>
          <w:rFonts w:ascii="Times New Roman" w:hAnsi="Times New Roman" w:cs="Times New Roman"/>
          <w:sz w:val="24"/>
          <w:szCs w:val="24"/>
        </w:rPr>
        <w:t>профессиональной</w:t>
      </w:r>
      <w:r w:rsidR="00A25AD4" w:rsidRPr="001930C6">
        <w:rPr>
          <w:rFonts w:ascii="Times New Roman" w:hAnsi="Times New Roman" w:cs="Times New Roman"/>
          <w:sz w:val="24"/>
          <w:szCs w:val="24"/>
        </w:rPr>
        <w:t xml:space="preserve"> этики </w:t>
      </w:r>
      <w:r>
        <w:rPr>
          <w:rFonts w:ascii="Times New Roman" w:hAnsi="Times New Roman" w:cs="Times New Roman"/>
          <w:sz w:val="24"/>
          <w:szCs w:val="24"/>
        </w:rPr>
        <w:t>педагогических работников, которыми рекомендуется руководствоваться при осуществлении профессиональной деятельности, независимо от занимаемой ими должности и механизмы реализации права педагогических работников на справедливое и объективное расследование нарушения норм профессиональной этики педагогических работников.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При осуществлении своей деятельности педагогический работник руководствуется следующими принципами:</w:t>
      </w:r>
    </w:p>
    <w:p w:rsidR="00A25AD4" w:rsidRPr="001930C6" w:rsidRDefault="00A25AD4" w:rsidP="00A25AD4">
      <w:pPr>
        <w:pStyle w:val="a5"/>
        <w:numPr>
          <w:ilvl w:val="0"/>
          <w:numId w:val="37"/>
        </w:numPr>
        <w:shd w:val="clear" w:color="auto" w:fill="FFFFFF"/>
        <w:spacing w:line="293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1930C6">
        <w:rPr>
          <w:rFonts w:ascii="Times New Roman" w:hAnsi="Times New Roman" w:cs="Times New Roman"/>
          <w:sz w:val="24"/>
          <w:szCs w:val="24"/>
        </w:rPr>
        <w:t>гуманизм</w:t>
      </w:r>
      <w:proofErr w:type="gramEnd"/>
      <w:r w:rsidRPr="001930C6">
        <w:rPr>
          <w:rFonts w:ascii="Times New Roman" w:hAnsi="Times New Roman" w:cs="Times New Roman"/>
          <w:sz w:val="24"/>
          <w:szCs w:val="24"/>
        </w:rPr>
        <w:t>;</w:t>
      </w:r>
    </w:p>
    <w:p w:rsidR="00A25AD4" w:rsidRPr="001930C6" w:rsidRDefault="00A25AD4" w:rsidP="00A25AD4">
      <w:pPr>
        <w:pStyle w:val="a5"/>
        <w:numPr>
          <w:ilvl w:val="0"/>
          <w:numId w:val="37"/>
        </w:numPr>
        <w:shd w:val="clear" w:color="auto" w:fill="FFFFFF"/>
        <w:spacing w:line="293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1930C6">
        <w:rPr>
          <w:rFonts w:ascii="Times New Roman" w:hAnsi="Times New Roman" w:cs="Times New Roman"/>
          <w:sz w:val="24"/>
          <w:szCs w:val="24"/>
        </w:rPr>
        <w:t>толерантность</w:t>
      </w:r>
      <w:proofErr w:type="gramEnd"/>
      <w:r w:rsidRPr="001930C6">
        <w:rPr>
          <w:rFonts w:ascii="Times New Roman" w:hAnsi="Times New Roman" w:cs="Times New Roman"/>
          <w:sz w:val="24"/>
          <w:szCs w:val="24"/>
        </w:rPr>
        <w:t>;</w:t>
      </w:r>
    </w:p>
    <w:p w:rsidR="00A25AD4" w:rsidRPr="001930C6" w:rsidRDefault="00A25AD4" w:rsidP="00A25AD4">
      <w:pPr>
        <w:pStyle w:val="a5"/>
        <w:numPr>
          <w:ilvl w:val="0"/>
          <w:numId w:val="37"/>
        </w:numPr>
        <w:shd w:val="clear" w:color="auto" w:fill="FFFFFF"/>
        <w:spacing w:line="293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1930C6">
        <w:rPr>
          <w:rFonts w:ascii="Times New Roman" w:hAnsi="Times New Roman" w:cs="Times New Roman"/>
          <w:sz w:val="24"/>
          <w:szCs w:val="24"/>
        </w:rPr>
        <w:t>профессионализм</w:t>
      </w:r>
      <w:proofErr w:type="gramEnd"/>
      <w:r w:rsidRPr="001930C6">
        <w:rPr>
          <w:rFonts w:ascii="Times New Roman" w:hAnsi="Times New Roman" w:cs="Times New Roman"/>
          <w:sz w:val="24"/>
          <w:szCs w:val="24"/>
        </w:rPr>
        <w:t>;</w:t>
      </w:r>
    </w:p>
    <w:p w:rsidR="00A25AD4" w:rsidRPr="001930C6" w:rsidRDefault="00A25AD4" w:rsidP="00A25AD4">
      <w:pPr>
        <w:pStyle w:val="a5"/>
        <w:numPr>
          <w:ilvl w:val="0"/>
          <w:numId w:val="37"/>
        </w:numPr>
        <w:shd w:val="clear" w:color="auto" w:fill="FFFFFF"/>
        <w:spacing w:line="293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1930C6">
        <w:rPr>
          <w:rFonts w:ascii="Times New Roman" w:hAnsi="Times New Roman" w:cs="Times New Roman"/>
          <w:sz w:val="24"/>
          <w:szCs w:val="24"/>
        </w:rPr>
        <w:t>законность</w:t>
      </w:r>
      <w:proofErr w:type="gramEnd"/>
      <w:r w:rsidRPr="001930C6">
        <w:rPr>
          <w:rFonts w:ascii="Times New Roman" w:hAnsi="Times New Roman" w:cs="Times New Roman"/>
          <w:sz w:val="24"/>
          <w:szCs w:val="24"/>
        </w:rPr>
        <w:t>;</w:t>
      </w:r>
    </w:p>
    <w:p w:rsidR="00A25AD4" w:rsidRPr="001930C6" w:rsidRDefault="00A25AD4" w:rsidP="00A25AD4">
      <w:pPr>
        <w:pStyle w:val="a5"/>
        <w:numPr>
          <w:ilvl w:val="0"/>
          <w:numId w:val="37"/>
        </w:numPr>
        <w:shd w:val="clear" w:color="auto" w:fill="FFFFFF"/>
        <w:spacing w:line="293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1930C6">
        <w:rPr>
          <w:rFonts w:ascii="Times New Roman" w:hAnsi="Times New Roman" w:cs="Times New Roman"/>
          <w:sz w:val="24"/>
          <w:szCs w:val="24"/>
        </w:rPr>
        <w:t>справедливость</w:t>
      </w:r>
      <w:proofErr w:type="gramEnd"/>
      <w:r w:rsidRPr="001930C6">
        <w:rPr>
          <w:rFonts w:ascii="Times New Roman" w:hAnsi="Times New Roman" w:cs="Times New Roman"/>
          <w:sz w:val="24"/>
          <w:szCs w:val="24"/>
        </w:rPr>
        <w:t>;</w:t>
      </w:r>
    </w:p>
    <w:p w:rsidR="00A25AD4" w:rsidRPr="001930C6" w:rsidRDefault="00A25AD4" w:rsidP="00A25AD4">
      <w:pPr>
        <w:pStyle w:val="a5"/>
        <w:numPr>
          <w:ilvl w:val="0"/>
          <w:numId w:val="37"/>
        </w:numPr>
        <w:shd w:val="clear" w:color="auto" w:fill="FFFFFF"/>
        <w:spacing w:line="293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1930C6">
        <w:rPr>
          <w:rFonts w:ascii="Times New Roman" w:hAnsi="Times New Roman" w:cs="Times New Roman"/>
          <w:sz w:val="24"/>
          <w:szCs w:val="24"/>
        </w:rPr>
        <w:t>ответственность</w:t>
      </w:r>
      <w:proofErr w:type="gramEnd"/>
      <w:r w:rsidRPr="001930C6">
        <w:rPr>
          <w:rFonts w:ascii="Times New Roman" w:hAnsi="Times New Roman" w:cs="Times New Roman"/>
          <w:sz w:val="24"/>
          <w:szCs w:val="24"/>
        </w:rPr>
        <w:t>;</w:t>
      </w:r>
    </w:p>
    <w:p w:rsidR="00A25AD4" w:rsidRPr="001930C6" w:rsidRDefault="00A25AD4" w:rsidP="00A25AD4">
      <w:pPr>
        <w:pStyle w:val="a5"/>
        <w:numPr>
          <w:ilvl w:val="0"/>
          <w:numId w:val="37"/>
        </w:numPr>
        <w:shd w:val="clear" w:color="auto" w:fill="FFFFFF"/>
        <w:spacing w:line="293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1930C6">
        <w:rPr>
          <w:rFonts w:ascii="Times New Roman" w:hAnsi="Times New Roman" w:cs="Times New Roman"/>
          <w:sz w:val="24"/>
          <w:szCs w:val="24"/>
        </w:rPr>
        <w:t>демократичность</w:t>
      </w:r>
      <w:proofErr w:type="gramEnd"/>
      <w:r w:rsidRPr="001930C6">
        <w:rPr>
          <w:rFonts w:ascii="Times New Roman" w:hAnsi="Times New Roman" w:cs="Times New Roman"/>
          <w:sz w:val="24"/>
          <w:szCs w:val="24"/>
        </w:rPr>
        <w:t>;</w:t>
      </w:r>
    </w:p>
    <w:p w:rsidR="00A25AD4" w:rsidRPr="001930C6" w:rsidRDefault="00A25AD4" w:rsidP="00A25AD4">
      <w:pPr>
        <w:pStyle w:val="a5"/>
        <w:numPr>
          <w:ilvl w:val="0"/>
          <w:numId w:val="37"/>
        </w:numPr>
        <w:shd w:val="clear" w:color="auto" w:fill="FFFFFF"/>
        <w:spacing w:line="293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1930C6">
        <w:rPr>
          <w:rFonts w:ascii="Times New Roman" w:hAnsi="Times New Roman" w:cs="Times New Roman"/>
          <w:sz w:val="24"/>
          <w:szCs w:val="24"/>
        </w:rPr>
        <w:t>взаимное</w:t>
      </w:r>
      <w:proofErr w:type="gramEnd"/>
      <w:r w:rsidRPr="001930C6">
        <w:rPr>
          <w:rFonts w:ascii="Times New Roman" w:hAnsi="Times New Roman" w:cs="Times New Roman"/>
          <w:sz w:val="24"/>
          <w:szCs w:val="24"/>
        </w:rPr>
        <w:t xml:space="preserve"> уважение.</w:t>
      </w:r>
      <w:r w:rsidRPr="001930C6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A25AD4" w:rsidRPr="001930C6" w:rsidRDefault="00A25AD4" w:rsidP="00A25AD4">
      <w:pPr>
        <w:pStyle w:val="a5"/>
        <w:shd w:val="clear" w:color="auto" w:fill="FFFFFF"/>
        <w:spacing w:line="293" w:lineRule="atLeast"/>
        <w:rPr>
          <w:rFonts w:ascii="Times New Roman" w:hAnsi="Times New Roman" w:cs="Times New Roman"/>
          <w:sz w:val="24"/>
          <w:szCs w:val="24"/>
        </w:rPr>
      </w:pPr>
    </w:p>
    <w:p w:rsidR="00A25AD4" w:rsidRPr="001930C6" w:rsidRDefault="00A25AD4" w:rsidP="00A25AD4">
      <w:pPr>
        <w:pStyle w:val="a5"/>
        <w:numPr>
          <w:ilvl w:val="0"/>
          <w:numId w:val="38"/>
        </w:numPr>
        <w:shd w:val="clear" w:color="auto" w:fill="FFFFFF"/>
        <w:spacing w:line="29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b/>
          <w:bCs/>
          <w:sz w:val="24"/>
          <w:szCs w:val="24"/>
        </w:rPr>
        <w:t>Личность педагогического работника 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Педагогический работник стремится быть положительным примером для обучающихся.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Педагогический работник является честным, порядочным человеком, дорожит своей репутацией.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Выбранный педагогом образ жизни не должен наносить ущерб престижу профессии.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 xml:space="preserve">Педагогический </w:t>
      </w:r>
      <w:proofErr w:type="gramStart"/>
      <w:r w:rsidRPr="001930C6">
        <w:rPr>
          <w:rFonts w:ascii="Times New Roman" w:hAnsi="Times New Roman" w:cs="Times New Roman"/>
          <w:sz w:val="24"/>
          <w:szCs w:val="24"/>
        </w:rPr>
        <w:t>работник  требователен</w:t>
      </w:r>
      <w:proofErr w:type="gramEnd"/>
      <w:r w:rsidRPr="001930C6">
        <w:rPr>
          <w:rFonts w:ascii="Times New Roman" w:hAnsi="Times New Roman" w:cs="Times New Roman"/>
          <w:sz w:val="24"/>
          <w:szCs w:val="24"/>
        </w:rPr>
        <w:t xml:space="preserve"> к себе, стремится к самосовершенствованию.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Педагогическому работнику присущи самонаблюдение, самоопределение и самовоспитание. Педагог не должен терять чувства меры и самообладания.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lastRenderedPageBreak/>
        <w:t xml:space="preserve">Педагогический </w:t>
      </w:r>
      <w:proofErr w:type="gramStart"/>
      <w:r w:rsidRPr="001930C6">
        <w:rPr>
          <w:rFonts w:ascii="Times New Roman" w:hAnsi="Times New Roman" w:cs="Times New Roman"/>
          <w:sz w:val="24"/>
          <w:szCs w:val="24"/>
        </w:rPr>
        <w:t>работник  соблюдает</w:t>
      </w:r>
      <w:proofErr w:type="gramEnd"/>
      <w:r w:rsidRPr="001930C6">
        <w:rPr>
          <w:rFonts w:ascii="Times New Roman" w:hAnsi="Times New Roman" w:cs="Times New Roman"/>
          <w:sz w:val="24"/>
          <w:szCs w:val="24"/>
        </w:rPr>
        <w:t xml:space="preserve"> нормы русского языка, все виды норм культуры речи, не допускает использование ругательств, грубых и оскорбительных фраз.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Педагогический работник несет ответственность за физическое, интеллектуальное, эмоциональное и духовное развитие и воспитание обучающихся.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Педагогический работник несет ответственность за качество и результаты доверенной ему педагогической работы – образование подрастающего поколения.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Педагогический работник бережно и обоснованно расходует материальные и другие ресурсы образовательной организации; не использует в личных целях имущество образовательной организации (помещения, мебель, телефон, телефакс, компьютер, копировальную технику, другое оборудование, почтовые услуги, транспортные средства, инструменты и материалы), а также свое рабочее время.</w:t>
      </w:r>
    </w:p>
    <w:p w:rsidR="00A25AD4" w:rsidRPr="001930C6" w:rsidRDefault="00A25AD4" w:rsidP="00A25AD4">
      <w:pPr>
        <w:shd w:val="clear" w:color="auto" w:fill="FFFFFF"/>
        <w:spacing w:line="293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:rsidR="00A25AD4" w:rsidRPr="001930C6" w:rsidRDefault="00A25AD4" w:rsidP="00A25AD4">
      <w:pPr>
        <w:pStyle w:val="a5"/>
        <w:numPr>
          <w:ilvl w:val="0"/>
          <w:numId w:val="38"/>
        </w:numPr>
        <w:shd w:val="clear" w:color="auto" w:fill="FFFFFF"/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b/>
          <w:bCs/>
          <w:sz w:val="24"/>
          <w:szCs w:val="24"/>
        </w:rPr>
        <w:t>Взаимоотношения педагогического работника</w:t>
      </w:r>
    </w:p>
    <w:p w:rsidR="00A25AD4" w:rsidRPr="001930C6" w:rsidRDefault="00A25AD4" w:rsidP="00A25AD4">
      <w:pPr>
        <w:shd w:val="clear" w:color="auto" w:fill="FFFFFF"/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930C6">
        <w:rPr>
          <w:rFonts w:ascii="Times New Roman" w:hAnsi="Times New Roman" w:cs="Times New Roman"/>
          <w:b/>
          <w:bCs/>
          <w:sz w:val="24"/>
          <w:szCs w:val="24"/>
        </w:rPr>
        <w:t>с</w:t>
      </w:r>
      <w:proofErr w:type="gramEnd"/>
      <w:r w:rsidRPr="001930C6">
        <w:rPr>
          <w:rFonts w:ascii="Times New Roman" w:hAnsi="Times New Roman" w:cs="Times New Roman"/>
          <w:b/>
          <w:bCs/>
          <w:sz w:val="24"/>
          <w:szCs w:val="24"/>
        </w:rPr>
        <w:t xml:space="preserve"> обучающимися</w:t>
      </w:r>
    </w:p>
    <w:p w:rsidR="00A25AD4" w:rsidRPr="001930C6" w:rsidRDefault="00A25AD4" w:rsidP="00A25AD4">
      <w:p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Своим поведением педагогический работник поддерживает и защищает исторически сложившуюся профессиональную честь педагогического работника.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Педагогический работник передает молодому поколению национальные и общечеловеческие культурные ценности, принимает посильное участие в процессе культурного развития обучающихся.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Педагогический работник воспитывает на своем положительном примере. Он избегает морализаторства, не спешит осуждать и не требует от других того, что сам соблюдать не в силах.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Выбранный педагогом образ жизни не наносит ущерб престижу профессии, не мешает исполнению профессиональных обязанностей.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Требовательность педагогического работника по отношению к обучающимся должна быть позитивной и обоснованной, являться стержнем его профессиональной этики. Педагогический работник не теряет чувства меры и самообладания.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Педагогический работник строит свою работу на основе безусловного уважения достоинства и неприкосновенности личности ребенка, активно защищает его основополагающие человеческие права, определяемые Всеобщей декларацией прав человека.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Педагогический работник выбирает подходящий стиль общения с обучающимися, основанный на взаимном уважении. Не унижает честь и достоинство обучающихся ни по каким основаниям, в том числе, по признакам возраста, пола, национальности, религиозных убеждений и иных особенностей.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Педагогический работник является одинаково доброжелательным и благосклонным ко всем обучающимся.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Педагогический работник выбирает методы работы с обучающимися, развивающие в них такие положительные черты и качества, как самостоятельность, самоконтроль, самовоспитание, желание сотрудничать и помогать другим.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При оценке поведения и достижений обучающихся педагогический работник стремится укреплять их самоуважение и веру в свои силы, показывать возможности совершенствования, повышать мотивацию учения.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Педагогический работник справедливо и объективно оценивает работу обучающихся, не допуская завышенного или заниженного оценочного суждения.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Педагогический работник обязан в тайне хранить информацию, доверенную ему обучающимися, за исключением случаев, предусмотренных законодательством.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Педагогический работник не злоупотребляет служебным положением, используя обучающихся для каких-либо услуг или одолжений в личных целях.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Педагогический работник имеет право на неприкосновенность личной жизни.</w:t>
      </w:r>
    </w:p>
    <w:p w:rsidR="00A25AD4" w:rsidRPr="001930C6" w:rsidRDefault="00A25AD4" w:rsidP="00A25AD4">
      <w:p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lastRenderedPageBreak/>
        <w:t> </w:t>
      </w:r>
      <w:r w:rsidRPr="001930C6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A25AD4" w:rsidRPr="001930C6" w:rsidRDefault="00A25AD4" w:rsidP="00A25AD4">
      <w:pPr>
        <w:pStyle w:val="a5"/>
        <w:numPr>
          <w:ilvl w:val="0"/>
          <w:numId w:val="38"/>
        </w:numPr>
        <w:shd w:val="clear" w:color="auto" w:fill="FFFFFF"/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b/>
          <w:bCs/>
          <w:sz w:val="24"/>
          <w:szCs w:val="24"/>
        </w:rPr>
        <w:t>Взаимоотношения педагогического работника</w:t>
      </w:r>
    </w:p>
    <w:p w:rsidR="00A25AD4" w:rsidRPr="001930C6" w:rsidRDefault="00A25AD4" w:rsidP="00A25AD4">
      <w:pPr>
        <w:shd w:val="clear" w:color="auto" w:fill="FFFFFF"/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930C6">
        <w:rPr>
          <w:rFonts w:ascii="Times New Roman" w:hAnsi="Times New Roman" w:cs="Times New Roman"/>
          <w:b/>
          <w:bCs/>
          <w:sz w:val="24"/>
          <w:szCs w:val="24"/>
        </w:rPr>
        <w:t>с</w:t>
      </w:r>
      <w:proofErr w:type="gramEnd"/>
      <w:r w:rsidRPr="001930C6">
        <w:rPr>
          <w:rFonts w:ascii="Times New Roman" w:hAnsi="Times New Roman" w:cs="Times New Roman"/>
          <w:b/>
          <w:bCs/>
          <w:sz w:val="24"/>
          <w:szCs w:val="24"/>
        </w:rPr>
        <w:t xml:space="preserve"> педагогическим сообществом</w:t>
      </w:r>
    </w:p>
    <w:p w:rsidR="00A25AD4" w:rsidRPr="001930C6" w:rsidRDefault="00A25AD4" w:rsidP="00A25AD4">
      <w:p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Педагогический работник стремится к продуктивному и конструктивному взаимодействию с коллегами, оказывает взаимопомощь, уважает интересы других педагогов и администрации образовательной организации.</w:t>
      </w:r>
    </w:p>
    <w:p w:rsidR="00A25AD4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Взаимоотношения между педагогическими работниками основываются на принципах коллегиальности, партнерства и уважения. Педагогический работник защищает не только свой авторитет, но и авторитет своих коллег. Он не принижает своих коллег в присутствии учеников или других лиц.</w:t>
      </w:r>
    </w:p>
    <w:p w:rsidR="00A25AD4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Важные для педагогического сообщества решения принимаются в образовательной организации на основе принципов открытости и общего участия.</w:t>
      </w:r>
    </w:p>
    <w:p w:rsidR="00A25AD4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Педагогических работников объединяют взаимовыручка, поддержка, открытость и доверие.</w:t>
      </w:r>
    </w:p>
    <w:p w:rsidR="00A25AD4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Педагогический работник имеет право открыто выражать свое мнение по поводу работы коллег. Критика, высказанная в адрес другого педагогического работника, должна быть объективной и обоснованной.</w:t>
      </w:r>
    </w:p>
    <w:p w:rsidR="00A25AD4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Педагогический работник в процессе учебно-воспитательной деятельности активно сотрудничает с психологами, врачами, родителями для развития личности и сохранения психического, психологического и физического здоровья обучающихся.</w:t>
      </w:r>
    </w:p>
    <w:p w:rsidR="00A25AD4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Критика решений, взглядов, поступков, профессиональной деятельности коллег или представителей администрации не должна унижать подвергаемое критике лицо. Она обязана быть обоснованной, конструктивной, тактичной, необидной, доброжелательной. Важнейшие проблемы и решения в педагогической жизни обсуждаются и принимаются в открытых педагогических дискуссиях.</w:t>
      </w:r>
    </w:p>
    <w:p w:rsidR="00A25AD4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Педагог имеет право получать от администрации образовательной организации информацию, имеющую значение для его работы. Администрация образовательной организации не имеет права скрывать информацию, которая может повлиять на работу педагогического работника и качество его труда.</w:t>
      </w:r>
    </w:p>
    <w:p w:rsidR="00A25AD4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За свои профессиональные заслуги педагог имеет право на поощрение от администрации образовательной организации.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Инициатива педагогического работника в вопросах совершенствования качества образовательного процесса приветствуется в образовательной организации.</w:t>
      </w:r>
    </w:p>
    <w:p w:rsidR="00A25AD4" w:rsidRPr="001930C6" w:rsidRDefault="00A25AD4" w:rsidP="00A25AD4">
      <w:p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 </w:t>
      </w:r>
    </w:p>
    <w:p w:rsidR="00A25AD4" w:rsidRPr="001930C6" w:rsidRDefault="00A25AD4" w:rsidP="00A25AD4">
      <w:pPr>
        <w:pStyle w:val="a5"/>
        <w:numPr>
          <w:ilvl w:val="0"/>
          <w:numId w:val="38"/>
        </w:numPr>
        <w:shd w:val="clear" w:color="auto" w:fill="FFFFFF"/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b/>
          <w:bCs/>
          <w:sz w:val="24"/>
          <w:szCs w:val="24"/>
        </w:rPr>
        <w:t>Взаимоотношения педагогического работника с родителями</w:t>
      </w:r>
    </w:p>
    <w:p w:rsidR="00A25AD4" w:rsidRPr="001930C6" w:rsidRDefault="00A25AD4" w:rsidP="00A25AD4">
      <w:pPr>
        <w:shd w:val="clear" w:color="auto" w:fill="FFFFFF"/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Start"/>
      <w:r w:rsidRPr="001930C6">
        <w:rPr>
          <w:rFonts w:ascii="Times New Roman" w:hAnsi="Times New Roman" w:cs="Times New Roman"/>
          <w:b/>
          <w:bCs/>
          <w:sz w:val="24"/>
          <w:szCs w:val="24"/>
        </w:rPr>
        <w:t>законными</w:t>
      </w:r>
      <w:proofErr w:type="gramEnd"/>
      <w:r w:rsidRPr="001930C6">
        <w:rPr>
          <w:rFonts w:ascii="Times New Roman" w:hAnsi="Times New Roman" w:cs="Times New Roman"/>
          <w:b/>
          <w:bCs/>
          <w:sz w:val="24"/>
          <w:szCs w:val="24"/>
        </w:rPr>
        <w:t xml:space="preserve"> представителями) обучающихся</w:t>
      </w:r>
    </w:p>
    <w:p w:rsidR="00A25AD4" w:rsidRPr="001930C6" w:rsidRDefault="00A25AD4" w:rsidP="00A25AD4">
      <w:p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A25AD4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Педагогический работник уважительно и доброжелательно общается с родителями (законными представителями) обучающихся.</w:t>
      </w:r>
    </w:p>
    <w:p w:rsidR="00A25AD4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Педагогический работник консультирует родителей по вопросам образования обучающихся.</w:t>
      </w:r>
    </w:p>
    <w:p w:rsidR="00A25AD4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Педагогический работник не разглашает высказанное ребенком мнение о своих родителях (законны</w:t>
      </w:r>
      <w:r>
        <w:rPr>
          <w:rFonts w:ascii="Times New Roman" w:hAnsi="Times New Roman" w:cs="Times New Roman"/>
          <w:sz w:val="24"/>
          <w:szCs w:val="24"/>
        </w:rPr>
        <w:t xml:space="preserve">х </w:t>
      </w:r>
      <w:r w:rsidRPr="001930C6">
        <w:rPr>
          <w:rFonts w:ascii="Times New Roman" w:hAnsi="Times New Roman" w:cs="Times New Roman"/>
          <w:sz w:val="24"/>
          <w:szCs w:val="24"/>
        </w:rPr>
        <w:t>представителя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930C6">
        <w:rPr>
          <w:rFonts w:ascii="Times New Roman" w:hAnsi="Times New Roman" w:cs="Times New Roman"/>
          <w:sz w:val="24"/>
          <w:szCs w:val="24"/>
        </w:rPr>
        <w:t>) или мнение родителей о своем ребенке.</w:t>
      </w:r>
    </w:p>
    <w:p w:rsidR="00A25AD4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Отношения педагогического работника с родителями (законными представителями) основываются на согласовании оценки личности и достижений ребенка.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 xml:space="preserve">На отношения педагогического работника с обучающимися и на их оценку не влияет поддержка, оказываемая их родителями (законными </w:t>
      </w:r>
      <w:proofErr w:type="gramStart"/>
      <w:r w:rsidRPr="001930C6">
        <w:rPr>
          <w:rFonts w:ascii="Times New Roman" w:hAnsi="Times New Roman" w:cs="Times New Roman"/>
          <w:sz w:val="24"/>
          <w:szCs w:val="24"/>
        </w:rPr>
        <w:t>представителями)  образовательной</w:t>
      </w:r>
      <w:proofErr w:type="gramEnd"/>
      <w:r w:rsidRPr="001930C6">
        <w:rPr>
          <w:rFonts w:ascii="Times New Roman" w:hAnsi="Times New Roman" w:cs="Times New Roman"/>
          <w:sz w:val="24"/>
          <w:szCs w:val="24"/>
        </w:rPr>
        <w:t xml:space="preserve"> организации.</w:t>
      </w:r>
    </w:p>
    <w:p w:rsidR="00A25AD4" w:rsidRPr="001930C6" w:rsidRDefault="00A25AD4" w:rsidP="00A25AD4">
      <w:p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A25AD4" w:rsidRPr="001930C6" w:rsidRDefault="00A25AD4" w:rsidP="00A25AD4">
      <w:pPr>
        <w:pStyle w:val="a5"/>
        <w:numPr>
          <w:ilvl w:val="0"/>
          <w:numId w:val="38"/>
        </w:numPr>
        <w:shd w:val="clear" w:color="auto" w:fill="FFFFFF"/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b/>
          <w:bCs/>
          <w:sz w:val="24"/>
          <w:szCs w:val="24"/>
        </w:rPr>
        <w:t>Взаимоотношения педагогического работника</w:t>
      </w:r>
    </w:p>
    <w:p w:rsidR="00A25AD4" w:rsidRPr="001930C6" w:rsidRDefault="00A25AD4" w:rsidP="00A25AD4">
      <w:pPr>
        <w:shd w:val="clear" w:color="auto" w:fill="FFFFFF"/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930C6">
        <w:rPr>
          <w:rFonts w:ascii="Times New Roman" w:hAnsi="Times New Roman" w:cs="Times New Roman"/>
          <w:b/>
          <w:bCs/>
          <w:sz w:val="24"/>
          <w:szCs w:val="24"/>
        </w:rPr>
        <w:t>с</w:t>
      </w:r>
      <w:proofErr w:type="gramEnd"/>
      <w:r w:rsidRPr="001930C6">
        <w:rPr>
          <w:rFonts w:ascii="Times New Roman" w:hAnsi="Times New Roman" w:cs="Times New Roman"/>
          <w:b/>
          <w:bCs/>
          <w:sz w:val="24"/>
          <w:szCs w:val="24"/>
        </w:rPr>
        <w:t xml:space="preserve"> обществом и государством</w:t>
      </w:r>
    </w:p>
    <w:p w:rsidR="00A25AD4" w:rsidRPr="001930C6" w:rsidRDefault="00A25AD4" w:rsidP="00A25AD4">
      <w:p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b/>
          <w:bCs/>
          <w:sz w:val="24"/>
          <w:szCs w:val="24"/>
        </w:rPr>
        <w:lastRenderedPageBreak/>
        <w:t> 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Педагогический работник является общественным просветителем, хранителем культурных ценностей, образованным человеком.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30C6">
        <w:rPr>
          <w:rFonts w:ascii="Times New Roman" w:hAnsi="Times New Roman" w:cs="Times New Roman"/>
          <w:sz w:val="24"/>
          <w:szCs w:val="24"/>
        </w:rPr>
        <w:t>Педагогический работник стремится внести свой вклад в развитие гражданского общества.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Педагог понимает и исполняет свой гражданский долг и социальную роль.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Педагогический работник является гражданином, соблюдающим законодательство Российской Федерации.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 xml:space="preserve">Педагогический работник не занимается </w:t>
      </w:r>
      <w:proofErr w:type="spellStart"/>
      <w:r w:rsidRPr="001930C6">
        <w:rPr>
          <w:rFonts w:ascii="Times New Roman" w:hAnsi="Times New Roman" w:cs="Times New Roman"/>
          <w:sz w:val="24"/>
          <w:szCs w:val="24"/>
        </w:rPr>
        <w:t>противокультурной</w:t>
      </w:r>
      <w:proofErr w:type="spellEnd"/>
      <w:r w:rsidRPr="001930C6">
        <w:rPr>
          <w:rFonts w:ascii="Times New Roman" w:hAnsi="Times New Roman" w:cs="Times New Roman"/>
          <w:sz w:val="24"/>
          <w:szCs w:val="24"/>
        </w:rPr>
        <w:t>, аморальной, неправомерной деятельностью.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Педагогический работник не требует от обучающихся дополнительного вознаграждения за свою работу, за исключением случаев, предусмотренных законодательством. Если педагог занимается частной практикой, условия вознаграждения за труд должны быть согласованы в начале работы и закреплены договором.</w:t>
      </w:r>
    </w:p>
    <w:p w:rsidR="00A25AD4" w:rsidRPr="001930C6" w:rsidRDefault="00A25AD4" w:rsidP="00A25AD4">
      <w:p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 </w:t>
      </w:r>
    </w:p>
    <w:p w:rsidR="00A25AD4" w:rsidRPr="001930C6" w:rsidRDefault="00A25AD4" w:rsidP="00A25AD4">
      <w:pPr>
        <w:pStyle w:val="a5"/>
        <w:numPr>
          <w:ilvl w:val="0"/>
          <w:numId w:val="38"/>
        </w:numPr>
        <w:shd w:val="clear" w:color="auto" w:fill="FFFFFF"/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b/>
          <w:bCs/>
          <w:sz w:val="24"/>
          <w:szCs w:val="24"/>
        </w:rPr>
        <w:t>Заключительные положения</w:t>
      </w:r>
    </w:p>
    <w:p w:rsidR="00A25AD4" w:rsidRPr="001930C6" w:rsidRDefault="00A25AD4" w:rsidP="00A25AD4">
      <w:pPr>
        <w:shd w:val="clear" w:color="auto" w:fill="FFFFFF"/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При приеме на работу руководитель образовательной организации должен проинформировать педагогического работника о действиях в пределах его профессиональной компетенции, ознакомить под роспись с содержанием квалификационной характеристики, кодекса профессиональной этики педагогического работника.</w:t>
      </w:r>
    </w:p>
    <w:p w:rsidR="00A25AD4" w:rsidRPr="001930C6" w:rsidRDefault="00A25AD4" w:rsidP="00A25AD4">
      <w:pPr>
        <w:pStyle w:val="a5"/>
        <w:numPr>
          <w:ilvl w:val="1"/>
          <w:numId w:val="38"/>
        </w:numPr>
        <w:shd w:val="clear" w:color="auto" w:fill="FFFFFF"/>
        <w:spacing w:after="0" w:line="29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930C6">
        <w:rPr>
          <w:rFonts w:ascii="Times New Roman" w:hAnsi="Times New Roman" w:cs="Times New Roman"/>
          <w:sz w:val="24"/>
          <w:szCs w:val="24"/>
        </w:rPr>
        <w:t>Нарушение положений норм профессиональной этики педагогического работника рассматривается педагогическим коллективом и администрацией образовательной организации, а при необходимости – на заседании комиссии по трудовым спорам или Управляющего совета образовательного учреждения.</w:t>
      </w:r>
    </w:p>
    <w:p w:rsidR="00F17883" w:rsidRDefault="00F17883" w:rsidP="00A25AD4">
      <w:pPr>
        <w:spacing w:line="240" w:lineRule="auto"/>
        <w:jc w:val="right"/>
        <w:rPr>
          <w:rFonts w:ascii="Times New Roman" w:hAnsi="Times New Roman" w:cs="Times New Roman"/>
          <w:b/>
          <w:bCs/>
          <w:color w:val="666666"/>
          <w:sz w:val="24"/>
          <w:szCs w:val="24"/>
        </w:rPr>
      </w:pPr>
    </w:p>
    <w:sectPr w:rsidR="00F17883" w:rsidSect="00DC5769">
      <w:headerReference w:type="first" r:id="rId7"/>
      <w:pgSz w:w="11906" w:h="16838"/>
      <w:pgMar w:top="567" w:right="566" w:bottom="851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0F21" w:rsidRDefault="00C80F21">
      <w:pPr>
        <w:spacing w:after="0" w:line="240" w:lineRule="auto"/>
      </w:pPr>
      <w:r>
        <w:separator/>
      </w:r>
    </w:p>
  </w:endnote>
  <w:endnote w:type="continuationSeparator" w:id="0">
    <w:p w:rsidR="00C80F21" w:rsidRDefault="00C80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Narrow">
    <w:altName w:val="Franklin Gothic Medium Cond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0F21" w:rsidRDefault="00C80F21">
      <w:pPr>
        <w:spacing w:after="0" w:line="240" w:lineRule="auto"/>
      </w:pPr>
      <w:r>
        <w:separator/>
      </w:r>
    </w:p>
  </w:footnote>
  <w:footnote w:type="continuationSeparator" w:id="0">
    <w:p w:rsidR="00C80F21" w:rsidRDefault="00C80F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27B7" w:rsidRPr="002C1CF5" w:rsidRDefault="004227B7" w:rsidP="004227B7">
    <w:pPr>
      <w:pStyle w:val="a3"/>
      <w:ind w:left="1701"/>
      <w:jc w:val="center"/>
      <w:rPr>
        <w:b/>
        <w:sz w:val="26"/>
        <w:szCs w:val="2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0DC313D" wp14:editId="5A59BC50">
          <wp:simplePos x="0" y="0"/>
          <wp:positionH relativeFrom="margin">
            <wp:posOffset>-452120</wp:posOffset>
          </wp:positionH>
          <wp:positionV relativeFrom="margin">
            <wp:posOffset>-1638797</wp:posOffset>
          </wp:positionV>
          <wp:extent cx="1371600" cy="1374140"/>
          <wp:effectExtent l="0" t="0" r="0" b="0"/>
          <wp:wrapNone/>
          <wp:docPr id="1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374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1CF5">
      <w:rPr>
        <w:b/>
        <w:sz w:val="26"/>
        <w:szCs w:val="26"/>
      </w:rPr>
      <w:t>Министерство образования Иркутской области</w:t>
    </w:r>
  </w:p>
  <w:p w:rsidR="004227B7" w:rsidRPr="002C1CF5" w:rsidRDefault="004227B7" w:rsidP="004227B7">
    <w:pPr>
      <w:tabs>
        <w:tab w:val="left" w:pos="4234"/>
      </w:tabs>
      <w:spacing w:line="240" w:lineRule="auto"/>
      <w:ind w:left="1701"/>
      <w:jc w:val="center"/>
      <w:rPr>
        <w:rFonts w:ascii="Times New Roman" w:hAnsi="Times New Roman"/>
        <w:b/>
        <w:color w:val="000000"/>
        <w:sz w:val="26"/>
        <w:szCs w:val="26"/>
      </w:rPr>
    </w:pPr>
  </w:p>
  <w:p w:rsidR="004227B7" w:rsidRPr="002C1CF5" w:rsidRDefault="004227B7" w:rsidP="004227B7">
    <w:pPr>
      <w:spacing w:after="0" w:line="240" w:lineRule="auto"/>
      <w:ind w:left="1701"/>
      <w:jc w:val="center"/>
      <w:rPr>
        <w:rFonts w:ascii="Times New Roman" w:hAnsi="Times New Roman"/>
        <w:color w:val="000000"/>
        <w:sz w:val="26"/>
        <w:szCs w:val="28"/>
      </w:rPr>
    </w:pPr>
    <w:r w:rsidRPr="002C1CF5">
      <w:rPr>
        <w:rFonts w:ascii="Times New Roman" w:hAnsi="Times New Roman"/>
        <w:color w:val="000000"/>
        <w:sz w:val="26"/>
        <w:szCs w:val="28"/>
      </w:rPr>
      <w:t>Государственное автономное учреждение дополнительного образования Иркутской области</w:t>
    </w:r>
  </w:p>
  <w:p w:rsidR="004227B7" w:rsidRPr="002C1CF5" w:rsidRDefault="004227B7" w:rsidP="004227B7">
    <w:pPr>
      <w:spacing w:after="0" w:line="240" w:lineRule="auto"/>
      <w:ind w:left="1701"/>
      <w:jc w:val="center"/>
      <w:rPr>
        <w:rFonts w:ascii="Times New Roman" w:hAnsi="Times New Roman"/>
        <w:b/>
        <w:color w:val="000000"/>
        <w:sz w:val="24"/>
        <w:szCs w:val="24"/>
      </w:rPr>
    </w:pPr>
    <w:r w:rsidRPr="002C1CF5">
      <w:rPr>
        <w:rFonts w:ascii="Times New Roman" w:hAnsi="Times New Roman"/>
        <w:b/>
        <w:color w:val="000000"/>
        <w:sz w:val="24"/>
        <w:szCs w:val="24"/>
      </w:rPr>
      <w:t>«</w:t>
    </w:r>
    <w:r>
      <w:rPr>
        <w:rFonts w:ascii="Times New Roman" w:hAnsi="Times New Roman"/>
        <w:b/>
        <w:color w:val="000000"/>
        <w:sz w:val="24"/>
        <w:szCs w:val="24"/>
      </w:rPr>
      <w:t>Региональный центр всестороннего развития ребенка «Вектор»</w:t>
    </w:r>
  </w:p>
  <w:p w:rsidR="004227B7" w:rsidRPr="002C1CF5" w:rsidRDefault="004227B7" w:rsidP="004227B7">
    <w:pPr>
      <w:spacing w:after="0" w:line="240" w:lineRule="auto"/>
      <w:ind w:left="1701"/>
      <w:jc w:val="center"/>
      <w:rPr>
        <w:rFonts w:ascii="Times New Roman" w:hAnsi="Times New Roman"/>
        <w:color w:val="000000"/>
        <w:sz w:val="24"/>
        <w:szCs w:val="24"/>
      </w:rPr>
    </w:pPr>
    <w:r w:rsidRPr="002C1CF5">
      <w:rPr>
        <w:rFonts w:ascii="Times New Roman" w:hAnsi="Times New Roman"/>
        <w:color w:val="000000"/>
        <w:sz w:val="24"/>
        <w:szCs w:val="24"/>
      </w:rPr>
      <w:t xml:space="preserve">664007, г. Иркутск, улица </w:t>
    </w:r>
    <w:proofErr w:type="spellStart"/>
    <w:r w:rsidRPr="002C1CF5">
      <w:rPr>
        <w:rFonts w:ascii="Times New Roman" w:hAnsi="Times New Roman"/>
        <w:color w:val="000000"/>
        <w:sz w:val="24"/>
        <w:szCs w:val="24"/>
      </w:rPr>
      <w:t>Красноказачья</w:t>
    </w:r>
    <w:proofErr w:type="spellEnd"/>
    <w:r w:rsidRPr="002C1CF5">
      <w:rPr>
        <w:rFonts w:ascii="Times New Roman" w:hAnsi="Times New Roman"/>
        <w:color w:val="000000"/>
        <w:sz w:val="24"/>
        <w:szCs w:val="24"/>
      </w:rPr>
      <w:t>, стр. 9, телефон: 8 (3952) 500-448</w:t>
    </w:r>
  </w:p>
  <w:p w:rsidR="004227B7" w:rsidRPr="002C1CF5" w:rsidRDefault="004227B7" w:rsidP="004227B7">
    <w:pPr>
      <w:spacing w:after="0" w:line="240" w:lineRule="auto"/>
      <w:ind w:left="1701"/>
      <w:jc w:val="center"/>
      <w:rPr>
        <w:rFonts w:ascii="Times New Roman" w:hAnsi="Times New Roman"/>
        <w:color w:val="000000"/>
        <w:sz w:val="24"/>
        <w:szCs w:val="24"/>
      </w:rPr>
    </w:pPr>
    <w:proofErr w:type="gramStart"/>
    <w:r w:rsidRPr="00C13E55">
      <w:rPr>
        <w:rFonts w:ascii="Arial Narrow" w:hAnsi="Arial Narrow"/>
        <w:color w:val="000000"/>
        <w:sz w:val="24"/>
        <w:szCs w:val="24"/>
        <w:lang w:val="en-US"/>
      </w:rPr>
      <w:t>e</w:t>
    </w:r>
    <w:r w:rsidRPr="002034E2">
      <w:rPr>
        <w:rFonts w:ascii="Arial Narrow" w:hAnsi="Arial Narrow"/>
        <w:color w:val="000000"/>
        <w:sz w:val="24"/>
        <w:szCs w:val="24"/>
        <w:lang w:val="en-US"/>
      </w:rPr>
      <w:t>-</w:t>
    </w:r>
    <w:r w:rsidRPr="00C13E55">
      <w:rPr>
        <w:rFonts w:ascii="Arial Narrow" w:hAnsi="Arial Narrow"/>
        <w:color w:val="000000"/>
        <w:sz w:val="24"/>
        <w:szCs w:val="24"/>
        <w:lang w:val="en-US"/>
      </w:rPr>
      <w:t>mail</w:t>
    </w:r>
    <w:proofErr w:type="gramEnd"/>
    <w:r w:rsidRPr="002034E2">
      <w:rPr>
        <w:rFonts w:ascii="Arial Narrow" w:hAnsi="Arial Narrow"/>
        <w:color w:val="000000"/>
        <w:sz w:val="24"/>
        <w:szCs w:val="24"/>
        <w:lang w:val="en-US"/>
      </w:rPr>
      <w:t xml:space="preserve">: </w:t>
    </w:r>
    <w:r w:rsidRPr="00C13E55">
      <w:rPr>
        <w:rFonts w:ascii="Arial Narrow" w:hAnsi="Arial Narrow"/>
        <w:color w:val="000000"/>
        <w:sz w:val="24"/>
        <w:szCs w:val="24"/>
        <w:lang w:val="en-US"/>
      </w:rPr>
      <w:t>detirk</w:t>
    </w:r>
    <w:r w:rsidRPr="00AB665F">
      <w:rPr>
        <w:rFonts w:ascii="Arial Narrow" w:hAnsi="Arial Narrow"/>
        <w:color w:val="000000"/>
        <w:sz w:val="24"/>
        <w:szCs w:val="24"/>
        <w:lang w:val="en-US"/>
      </w:rPr>
      <w:t>38</w:t>
    </w:r>
    <w:r w:rsidRPr="002034E2">
      <w:rPr>
        <w:rFonts w:ascii="Arial Narrow" w:hAnsi="Arial Narrow"/>
        <w:color w:val="000000"/>
        <w:sz w:val="24"/>
        <w:szCs w:val="24"/>
        <w:lang w:val="en-US"/>
      </w:rPr>
      <w:t>@</w:t>
    </w:r>
    <w:r w:rsidRPr="00C13E55">
      <w:rPr>
        <w:rFonts w:ascii="Arial Narrow" w:hAnsi="Arial Narrow"/>
        <w:color w:val="000000"/>
        <w:sz w:val="24"/>
        <w:szCs w:val="24"/>
        <w:lang w:val="en-US"/>
      </w:rPr>
      <w:t>mail</w:t>
    </w:r>
    <w:r w:rsidRPr="00AB665F">
      <w:rPr>
        <w:rFonts w:ascii="Arial Narrow" w:hAnsi="Arial Narrow"/>
        <w:color w:val="000000"/>
        <w:sz w:val="24"/>
        <w:szCs w:val="24"/>
        <w:lang w:val="en-US"/>
      </w:rPr>
      <w:t>.</w:t>
    </w:r>
    <w:r w:rsidRPr="00C13E55">
      <w:rPr>
        <w:rFonts w:ascii="Arial Narrow" w:hAnsi="Arial Narrow"/>
        <w:color w:val="000000"/>
        <w:sz w:val="24"/>
        <w:szCs w:val="24"/>
        <w:lang w:val="en-US"/>
      </w:rPr>
      <w:t>ru</w:t>
    </w:r>
  </w:p>
  <w:p w:rsidR="00D740F1" w:rsidRDefault="00C80F2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E1A3A"/>
    <w:multiLevelType w:val="multilevel"/>
    <w:tmpl w:val="6A9A1F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6C72222"/>
    <w:multiLevelType w:val="hybridMultilevel"/>
    <w:tmpl w:val="616E3B56"/>
    <w:lvl w:ilvl="0" w:tplc="37368D9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8183536"/>
    <w:multiLevelType w:val="hybridMultilevel"/>
    <w:tmpl w:val="35682F56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CD3F36"/>
    <w:multiLevelType w:val="hybridMultilevel"/>
    <w:tmpl w:val="631C96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BE7E63"/>
    <w:multiLevelType w:val="multilevel"/>
    <w:tmpl w:val="AB3CCE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13AB2DA2"/>
    <w:multiLevelType w:val="multilevel"/>
    <w:tmpl w:val="7E4EFA0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17793303"/>
    <w:multiLevelType w:val="hybridMultilevel"/>
    <w:tmpl w:val="7D44FB2C"/>
    <w:lvl w:ilvl="0" w:tplc="37368D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2D2E77"/>
    <w:multiLevelType w:val="hybridMultilevel"/>
    <w:tmpl w:val="55C246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5E3499"/>
    <w:multiLevelType w:val="hybridMultilevel"/>
    <w:tmpl w:val="1F487ADC"/>
    <w:lvl w:ilvl="0" w:tplc="37368D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9D3972"/>
    <w:multiLevelType w:val="multilevel"/>
    <w:tmpl w:val="2DC2D03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2D0D05CB"/>
    <w:multiLevelType w:val="multilevel"/>
    <w:tmpl w:val="CD6AEC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388169B4"/>
    <w:multiLevelType w:val="hybridMultilevel"/>
    <w:tmpl w:val="BDF6214E"/>
    <w:lvl w:ilvl="0" w:tplc="37368D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076667"/>
    <w:multiLevelType w:val="hybridMultilevel"/>
    <w:tmpl w:val="B2A4D7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9F70E2"/>
    <w:multiLevelType w:val="multilevel"/>
    <w:tmpl w:val="84B0DF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40A7039D"/>
    <w:multiLevelType w:val="hybridMultilevel"/>
    <w:tmpl w:val="4404B9F8"/>
    <w:lvl w:ilvl="0" w:tplc="86B8AD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1C74119"/>
    <w:multiLevelType w:val="hybridMultilevel"/>
    <w:tmpl w:val="3810125A"/>
    <w:lvl w:ilvl="0" w:tplc="F3B642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3F1BC1"/>
    <w:multiLevelType w:val="hybridMultilevel"/>
    <w:tmpl w:val="098A3920"/>
    <w:lvl w:ilvl="0" w:tplc="37368D9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3E20AB9"/>
    <w:multiLevelType w:val="hybridMultilevel"/>
    <w:tmpl w:val="24F2C90E"/>
    <w:lvl w:ilvl="0" w:tplc="37368D9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44C03E21"/>
    <w:multiLevelType w:val="hybridMultilevel"/>
    <w:tmpl w:val="6EE6EC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CD3CBB"/>
    <w:multiLevelType w:val="multilevel"/>
    <w:tmpl w:val="6EAC42D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0">
    <w:nsid w:val="4A834D31"/>
    <w:multiLevelType w:val="hybridMultilevel"/>
    <w:tmpl w:val="49406EEA"/>
    <w:lvl w:ilvl="0" w:tplc="37368D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9A043C"/>
    <w:multiLevelType w:val="hybridMultilevel"/>
    <w:tmpl w:val="C1322A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ECF228E"/>
    <w:multiLevelType w:val="hybridMultilevel"/>
    <w:tmpl w:val="8E583786"/>
    <w:lvl w:ilvl="0" w:tplc="37368D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5B0BD3"/>
    <w:multiLevelType w:val="hybridMultilevel"/>
    <w:tmpl w:val="5ECE65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674D59"/>
    <w:multiLevelType w:val="hybridMultilevel"/>
    <w:tmpl w:val="359E5BC4"/>
    <w:lvl w:ilvl="0" w:tplc="37368D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593F78"/>
    <w:multiLevelType w:val="hybridMultilevel"/>
    <w:tmpl w:val="1FEE5622"/>
    <w:lvl w:ilvl="0" w:tplc="37368D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1872D5"/>
    <w:multiLevelType w:val="hybridMultilevel"/>
    <w:tmpl w:val="6666CCD0"/>
    <w:lvl w:ilvl="0" w:tplc="37368D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F81856"/>
    <w:multiLevelType w:val="hybridMultilevel"/>
    <w:tmpl w:val="C7767E4C"/>
    <w:lvl w:ilvl="0" w:tplc="37368D9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3782C54"/>
    <w:multiLevelType w:val="hybridMultilevel"/>
    <w:tmpl w:val="ADD44BB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46E2CF0"/>
    <w:multiLevelType w:val="hybridMultilevel"/>
    <w:tmpl w:val="7250EE64"/>
    <w:lvl w:ilvl="0" w:tplc="37368D9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A807C88"/>
    <w:multiLevelType w:val="hybridMultilevel"/>
    <w:tmpl w:val="CDE8B1B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1F1A18"/>
    <w:multiLevelType w:val="hybridMultilevel"/>
    <w:tmpl w:val="6E5AEFA6"/>
    <w:lvl w:ilvl="0" w:tplc="37368D9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>
    <w:nsid w:val="704E3D23"/>
    <w:multiLevelType w:val="multilevel"/>
    <w:tmpl w:val="A42CC6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>
    <w:nsid w:val="707D2F1D"/>
    <w:multiLevelType w:val="hybridMultilevel"/>
    <w:tmpl w:val="6D584D0C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>
    <w:nsid w:val="74553F78"/>
    <w:multiLevelType w:val="hybridMultilevel"/>
    <w:tmpl w:val="32622B54"/>
    <w:lvl w:ilvl="0" w:tplc="37368D9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7F70142"/>
    <w:multiLevelType w:val="multilevel"/>
    <w:tmpl w:val="492EE30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7C4E0DF1"/>
    <w:multiLevelType w:val="hybridMultilevel"/>
    <w:tmpl w:val="88E8B74E"/>
    <w:lvl w:ilvl="0" w:tplc="B16022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E043212"/>
    <w:multiLevelType w:val="hybridMultilevel"/>
    <w:tmpl w:val="3ECCA78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7"/>
  </w:num>
  <w:num w:numId="3">
    <w:abstractNumId w:val="8"/>
  </w:num>
  <w:num w:numId="4">
    <w:abstractNumId w:val="6"/>
  </w:num>
  <w:num w:numId="5">
    <w:abstractNumId w:val="4"/>
  </w:num>
  <w:num w:numId="6">
    <w:abstractNumId w:val="1"/>
  </w:num>
  <w:num w:numId="7">
    <w:abstractNumId w:val="29"/>
  </w:num>
  <w:num w:numId="8">
    <w:abstractNumId w:val="27"/>
  </w:num>
  <w:num w:numId="9">
    <w:abstractNumId w:val="34"/>
  </w:num>
  <w:num w:numId="10">
    <w:abstractNumId w:val="0"/>
  </w:num>
  <w:num w:numId="11">
    <w:abstractNumId w:val="7"/>
  </w:num>
  <w:num w:numId="12">
    <w:abstractNumId w:val="23"/>
  </w:num>
  <w:num w:numId="13">
    <w:abstractNumId w:val="18"/>
  </w:num>
  <w:num w:numId="14">
    <w:abstractNumId w:val="12"/>
  </w:num>
  <w:num w:numId="15">
    <w:abstractNumId w:val="13"/>
  </w:num>
  <w:num w:numId="16">
    <w:abstractNumId w:val="21"/>
  </w:num>
  <w:num w:numId="17">
    <w:abstractNumId w:val="2"/>
  </w:num>
  <w:num w:numId="18">
    <w:abstractNumId w:val="5"/>
  </w:num>
  <w:num w:numId="19">
    <w:abstractNumId w:val="9"/>
  </w:num>
  <w:num w:numId="20">
    <w:abstractNumId w:val="14"/>
  </w:num>
  <w:num w:numId="21">
    <w:abstractNumId w:val="30"/>
  </w:num>
  <w:num w:numId="22">
    <w:abstractNumId w:val="15"/>
  </w:num>
  <w:num w:numId="23">
    <w:abstractNumId w:val="32"/>
  </w:num>
  <w:num w:numId="24">
    <w:abstractNumId w:val="3"/>
  </w:num>
  <w:num w:numId="25">
    <w:abstractNumId w:val="33"/>
  </w:num>
  <w:num w:numId="26">
    <w:abstractNumId w:val="28"/>
  </w:num>
  <w:num w:numId="27">
    <w:abstractNumId w:val="37"/>
  </w:num>
  <w:num w:numId="28">
    <w:abstractNumId w:val="10"/>
  </w:num>
  <w:num w:numId="29">
    <w:abstractNumId w:val="19"/>
  </w:num>
  <w:num w:numId="30">
    <w:abstractNumId w:val="25"/>
  </w:num>
  <w:num w:numId="31">
    <w:abstractNumId w:val="16"/>
  </w:num>
  <w:num w:numId="32">
    <w:abstractNumId w:val="20"/>
  </w:num>
  <w:num w:numId="33">
    <w:abstractNumId w:val="24"/>
  </w:num>
  <w:num w:numId="34">
    <w:abstractNumId w:val="11"/>
  </w:num>
  <w:num w:numId="35">
    <w:abstractNumId w:val="22"/>
  </w:num>
  <w:num w:numId="36">
    <w:abstractNumId w:val="31"/>
  </w:num>
  <w:num w:numId="37">
    <w:abstractNumId w:val="26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F33"/>
    <w:rsid w:val="0008452F"/>
    <w:rsid w:val="000B686D"/>
    <w:rsid w:val="001215D1"/>
    <w:rsid w:val="00133435"/>
    <w:rsid w:val="00185FB2"/>
    <w:rsid w:val="00227C72"/>
    <w:rsid w:val="002F13B5"/>
    <w:rsid w:val="003510FE"/>
    <w:rsid w:val="003B518E"/>
    <w:rsid w:val="004227B7"/>
    <w:rsid w:val="004E3146"/>
    <w:rsid w:val="006739EC"/>
    <w:rsid w:val="00687E8C"/>
    <w:rsid w:val="00765CB4"/>
    <w:rsid w:val="007E6D1F"/>
    <w:rsid w:val="008B252E"/>
    <w:rsid w:val="00903898"/>
    <w:rsid w:val="00925DA4"/>
    <w:rsid w:val="009D4F33"/>
    <w:rsid w:val="00A05FE6"/>
    <w:rsid w:val="00A25AD4"/>
    <w:rsid w:val="00A4426F"/>
    <w:rsid w:val="00B25992"/>
    <w:rsid w:val="00B8139E"/>
    <w:rsid w:val="00C80F21"/>
    <w:rsid w:val="00C9306F"/>
    <w:rsid w:val="00C94DBF"/>
    <w:rsid w:val="00D115B1"/>
    <w:rsid w:val="00DD0AFE"/>
    <w:rsid w:val="00E50A99"/>
    <w:rsid w:val="00F17883"/>
    <w:rsid w:val="00F3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57BDF81-0B41-444B-B10B-D5A9A6B20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AD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788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F1788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List Paragraph"/>
    <w:basedOn w:val="a"/>
    <w:uiPriority w:val="34"/>
    <w:qFormat/>
    <w:rsid w:val="00F17883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9038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03898"/>
  </w:style>
  <w:style w:type="character" w:styleId="a8">
    <w:name w:val="Hyperlink"/>
    <w:basedOn w:val="a0"/>
    <w:uiPriority w:val="99"/>
    <w:semiHidden/>
    <w:unhideWhenUsed/>
    <w:rsid w:val="00F37635"/>
    <w:rPr>
      <w:color w:val="117FB2"/>
      <w:u w:val="single"/>
    </w:rPr>
  </w:style>
  <w:style w:type="paragraph" w:customStyle="1" w:styleId="default">
    <w:name w:val="default"/>
    <w:basedOn w:val="a"/>
    <w:rsid w:val="00F37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F376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F37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376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37635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A25A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1412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Gracheva</dc:creator>
  <cp:keywords/>
  <dc:description/>
  <cp:lastModifiedBy>Gracheva</cp:lastModifiedBy>
  <cp:revision>11</cp:revision>
  <dcterms:created xsi:type="dcterms:W3CDTF">2025-08-22T02:09:00Z</dcterms:created>
  <dcterms:modified xsi:type="dcterms:W3CDTF">2026-04-23T03:43:00Z</dcterms:modified>
</cp:coreProperties>
</file>